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5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5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38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A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RM6269</w:t>
      <w:tab/>
      <w:t xml:space="preserve"> 2</w:t>
    </w:r>
  </w:p>
  <w:p w:rsidR="00000000" w:rsidDel="00000000" w:rsidP="00000000" w:rsidRDefault="00000000" w:rsidRPr="00000000" w14:paraId="000000A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A7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ujoAOeD6TxAMhvlGkDc8vv2vow==">AMUW2mUijpqdsDTDb67wtBddVPddionei1gDoBJTj1TF5aq/TzFXVCOVwVmHBO0TXwyqGnNBNeO8VkYHle98XlF1eRDAzMZWmnNOHMU9AnI2+fIFYWzp0YyZAIeUFTLPeKsdlODhMbVIROh9EymtKS5XX9Vl+Ogv2g==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